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14" w:rsidRDefault="00884014" w:rsidP="00884014">
      <w:pPr>
        <w:pStyle w:val="a3"/>
        <w:jc w:val="both"/>
      </w:pPr>
      <w:r>
        <w:rPr>
          <w:rStyle w:val="a4"/>
        </w:rPr>
        <w:t>580 лет</w:t>
      </w:r>
      <w:r>
        <w:t xml:space="preserve"> – В1434 г. окончилось  строительство  </w:t>
      </w:r>
      <w:proofErr w:type="spellStart"/>
      <w:r>
        <w:t>каменно</w:t>
      </w:r>
      <w:proofErr w:type="spellEnd"/>
      <w:r>
        <w:t xml:space="preserve"> - земляной  Гдовской  крепости, начатое в 1431 году.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95 лет</w:t>
      </w:r>
      <w:r>
        <w:t>- 1919г</w:t>
      </w:r>
      <w:proofErr w:type="gramStart"/>
      <w:r>
        <w:t>.-</w:t>
      </w:r>
      <w:proofErr w:type="gramEnd"/>
      <w:r>
        <w:t>ноябрь - основан Гдовский  кооперативный отдел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95 лет</w:t>
      </w:r>
      <w:r>
        <w:t xml:space="preserve"> – 1919г</w:t>
      </w:r>
      <w:proofErr w:type="gramStart"/>
      <w:r>
        <w:t xml:space="preserve"> .</w:t>
      </w:r>
      <w:proofErr w:type="gramEnd"/>
      <w:r>
        <w:t>- событиям  гражданской  войны  на  территории  края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70 лет </w:t>
      </w:r>
      <w:r>
        <w:t xml:space="preserve"> - 1944г.(4 – 14 февраля) со дня  освобождения г. Гдова и района  от  </w:t>
      </w:r>
      <w:proofErr w:type="spellStart"/>
      <w:r>
        <w:t>немецко</w:t>
      </w:r>
      <w:proofErr w:type="spellEnd"/>
      <w:r>
        <w:t xml:space="preserve">  </w:t>
      </w:r>
      <w:proofErr w:type="gramStart"/>
      <w:r>
        <w:t>-ф</w:t>
      </w:r>
      <w:proofErr w:type="gramEnd"/>
      <w:r>
        <w:t>ашистских  захватчиков  </w:t>
      </w:r>
    </w:p>
    <w:p w:rsidR="00884014" w:rsidRDefault="00884014" w:rsidP="00884014">
      <w:pPr>
        <w:pStyle w:val="a3"/>
        <w:jc w:val="both"/>
      </w:pPr>
      <w:r>
        <w:rPr>
          <w:rStyle w:val="a4"/>
          <w:i/>
          <w:iCs/>
        </w:rPr>
        <w:t>Славные имена.</w:t>
      </w:r>
      <w:r>
        <w:rPr>
          <w:rStyle w:val="a5"/>
        </w:rPr>
        <w:t xml:space="preserve"> </w:t>
      </w:r>
      <w:r>
        <w:t>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 xml:space="preserve">250 лет  со  дня  рождения </w:t>
      </w:r>
      <w:proofErr w:type="spellStart"/>
      <w:r>
        <w:rPr>
          <w:rStyle w:val="a4"/>
        </w:rPr>
        <w:t>Коновницина</w:t>
      </w:r>
      <w:proofErr w:type="spellEnd"/>
      <w:r>
        <w:rPr>
          <w:rStyle w:val="a4"/>
        </w:rPr>
        <w:t xml:space="preserve"> Петра Петровича</w:t>
      </w:r>
      <w:r>
        <w:t xml:space="preserve"> (28 сентября 1764 – 28 августа 1822г.), генерала  от  </w:t>
      </w:r>
      <w:proofErr w:type="spellStart"/>
      <w:r>
        <w:t>инфантерии</w:t>
      </w:r>
      <w:proofErr w:type="gramStart"/>
      <w:r>
        <w:t>,г</w:t>
      </w:r>
      <w:proofErr w:type="gramEnd"/>
      <w:r>
        <w:t>ероя</w:t>
      </w:r>
      <w:proofErr w:type="spellEnd"/>
      <w:r>
        <w:t xml:space="preserve">  Отечественной войны 1812г. Его  усадьба  находилась в с. Кярово, там же  похоронен и сам  </w:t>
      </w:r>
      <w:proofErr w:type="spellStart"/>
      <w:r>
        <w:t>П.П.Коновницын</w:t>
      </w:r>
      <w:proofErr w:type="spellEnd"/>
      <w:r>
        <w:t>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200 лет  со  дня  рождения Дружинина  Александра Васильевича</w:t>
      </w:r>
      <w:r>
        <w:t xml:space="preserve"> (8 октября 1824г .- 1864), русского писателя, автора повести  «</w:t>
      </w:r>
      <w:proofErr w:type="spellStart"/>
      <w:r>
        <w:t>Полинька</w:t>
      </w:r>
      <w:proofErr w:type="spellEnd"/>
      <w:r>
        <w:t xml:space="preserve"> Сакс», владельца усадьбы  </w:t>
      </w:r>
      <w:proofErr w:type="spellStart"/>
      <w:r>
        <w:t>Марьинское</w:t>
      </w:r>
      <w:proofErr w:type="spellEnd"/>
      <w:r>
        <w:t xml:space="preserve">. </w:t>
      </w:r>
      <w:proofErr w:type="spellStart"/>
      <w:r>
        <w:t>А.В.Дружинин</w:t>
      </w:r>
      <w:proofErr w:type="spellEnd"/>
      <w:r>
        <w:t xml:space="preserve"> оставил  в  своих дневниках описание  жизни дворянства Гдовского уезда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130 лет</w:t>
      </w:r>
      <w:r>
        <w:t xml:space="preserve"> — 1884 - предприимчивый  владелец  имения  Чернево  Гдовского уезда, князь  Салтыков построил  спичечную  фабрику «Сфинкс». Был  объявлен конкурс  на  лучшее  название  фирмы и оформление  этикетки  для  упаковки спичек. - «Черневская  спичечная  фабрика «Сфинкс» князя Ивана Федоровича Салтыкова.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 xml:space="preserve">125 лет  со  дня  рождения  и 95 лет со  дня  гибели Якова  </w:t>
      </w:r>
      <w:proofErr w:type="spellStart"/>
      <w:r>
        <w:rPr>
          <w:rStyle w:val="a4"/>
        </w:rPr>
        <w:t>Артемьевича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Ветрова</w:t>
      </w:r>
      <w:proofErr w:type="spellEnd"/>
      <w:r>
        <w:t xml:space="preserve"> (1889 — апрель  1919г.), уроженца </w:t>
      </w:r>
      <w:proofErr w:type="spellStart"/>
      <w:r>
        <w:t>д</w:t>
      </w:r>
      <w:proofErr w:type="gramStart"/>
      <w:r>
        <w:t>.П</w:t>
      </w:r>
      <w:proofErr w:type="gramEnd"/>
      <w:r>
        <w:t>уговично</w:t>
      </w:r>
      <w:proofErr w:type="spellEnd"/>
      <w:r>
        <w:t xml:space="preserve">. Один  из  строителей советской  власти  на  территории  </w:t>
      </w:r>
      <w:proofErr w:type="spellStart"/>
      <w:r>
        <w:t>Выскатской</w:t>
      </w:r>
      <w:proofErr w:type="spellEnd"/>
      <w:r>
        <w:t xml:space="preserve">  </w:t>
      </w:r>
      <w:proofErr w:type="spellStart"/>
      <w:r>
        <w:t>волости</w:t>
      </w:r>
      <w:proofErr w:type="gramStart"/>
      <w:r>
        <w:t>,а</w:t>
      </w:r>
      <w:proofErr w:type="gramEnd"/>
      <w:r>
        <w:t>ктивно</w:t>
      </w:r>
      <w:proofErr w:type="spellEnd"/>
      <w:r>
        <w:t xml:space="preserve">   участвовал в  работе  волостного исполкома. С февраля 1919 года — комиссар продовольственного  отдела Гдовского  уездного  исполкома. С февраля 1919 года — командир  продовольственного отдела  Гдовского  уездного исполкома.  В апреле 1919 года  Гдов  был  захвачен  </w:t>
      </w:r>
      <w:proofErr w:type="spellStart"/>
      <w:r>
        <w:t>белобандитами</w:t>
      </w:r>
      <w:proofErr w:type="spellEnd"/>
      <w:r>
        <w:t xml:space="preserve">  под  командованием  </w:t>
      </w:r>
      <w:proofErr w:type="spellStart"/>
      <w:r>
        <w:t>Булак</w:t>
      </w:r>
      <w:proofErr w:type="spellEnd"/>
      <w:r>
        <w:t xml:space="preserve"> </w:t>
      </w:r>
      <w:proofErr w:type="gramStart"/>
      <w:r>
        <w:t>-</w:t>
      </w:r>
      <w:proofErr w:type="spellStart"/>
      <w:r>
        <w:t>Б</w:t>
      </w:r>
      <w:proofErr w:type="gramEnd"/>
      <w:r>
        <w:t>алаховича</w:t>
      </w:r>
      <w:proofErr w:type="spellEnd"/>
      <w:r>
        <w:t>. Я.А. Ветров был  казнен, его  имя  носит  одна  из улиц г. Гдова.   115 лет  со  дня  рождения Николая Семеновича  Молчанова(1899 г.- 1972 г.). Известный советский врач - терапевт</w:t>
      </w:r>
      <w:proofErr w:type="gramStart"/>
      <w:r>
        <w:t xml:space="preserve"> ,</w:t>
      </w:r>
      <w:proofErr w:type="gramEnd"/>
      <w:r>
        <w:t xml:space="preserve"> Герой Социалистического   Труда, академик Академии медицинских наук СССР, профессор, генерал -лейтенант  медицинской службы. Уроженец Гдова.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100 лет — 1914 -сентябрь - со дня  рождения Героя Советского Союза Никитина Ивана Никитича,</w:t>
      </w:r>
      <w:r>
        <w:t xml:space="preserve"> уроженца  д. Сырой  Лес Гдовского </w:t>
      </w:r>
      <w:proofErr w:type="gramStart"/>
      <w:r>
        <w:t>р</w:t>
      </w:r>
      <w:proofErr w:type="gramEnd"/>
      <w:r>
        <w:t xml:space="preserve"> — на. Один из организаторов истребительного батальона в годы Великой Отечественной войны (1941 -1945гг.)   95 лет со дня гибели Ивана Никитича Богомаза</w:t>
      </w:r>
      <w:proofErr w:type="gramStart"/>
      <w:r>
        <w:t xml:space="preserve">( </w:t>
      </w:r>
      <w:proofErr w:type="gramEnd"/>
      <w:r>
        <w:t>1891 — 14 апреля 1919г.), уроженца д Скамья, участника  гражданской войны, командовавшего 1-м батальоном 49 -го Гдовского стрелкового полка.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 xml:space="preserve">85 лет назад  скончался Ян </w:t>
      </w:r>
      <w:proofErr w:type="spellStart"/>
      <w:r>
        <w:rPr>
          <w:rStyle w:val="a4"/>
        </w:rPr>
        <w:t>Францевич</w:t>
      </w:r>
      <w:proofErr w:type="spellEnd"/>
      <w:r>
        <w:rPr>
          <w:rStyle w:val="a4"/>
        </w:rPr>
        <w:t xml:space="preserve">  Фабрициус</w:t>
      </w:r>
      <w:r>
        <w:t xml:space="preserve">(1877 — 1929), известный военачальник  периода  гражданской войны. В 1918 году  был  чрезвычайным комиссаром ВЦИК в Гдовском пограничном  районе, под его  руководством  создавались  партийные организации и органы  советской  власти  в Гдовском уезде. Под командованием </w:t>
      </w:r>
      <w:proofErr w:type="spellStart"/>
      <w:r>
        <w:t>Я.Ф.Фабрициуса</w:t>
      </w:r>
      <w:proofErr w:type="spellEnd"/>
      <w:r>
        <w:t>  сформировался 49-й стрелковый   Гдовский полк, было  остановлено наступление немцев на Петроград, велась  борьба  с белогвардейцами. Его  именем названа улица г. Гдова.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lastRenderedPageBreak/>
        <w:t>75 лет  назад скончался  Петр Иванович Смородин</w:t>
      </w:r>
      <w:r>
        <w:t xml:space="preserve"> </w:t>
      </w:r>
      <w:proofErr w:type="gramStart"/>
      <w:r>
        <w:t xml:space="preserve">( </w:t>
      </w:r>
      <w:proofErr w:type="gramEnd"/>
      <w:r>
        <w:t xml:space="preserve">1897г. -1939г.) - один  из организаторов комсомола. В 1918 году </w:t>
      </w:r>
      <w:proofErr w:type="spellStart"/>
      <w:r>
        <w:t>П.Смородин</w:t>
      </w:r>
      <w:proofErr w:type="spellEnd"/>
      <w:r>
        <w:t xml:space="preserve">, вожак молодежи  Петроградской стороны, прибыл во главе отряда молодежи из Петрограда, для  участия  в  боях  с  немцами  на территории  нашего  края. Был  ближайшим  соратником </w:t>
      </w:r>
      <w:proofErr w:type="spellStart"/>
      <w:r>
        <w:t>Я.Ф.Фабрициуса</w:t>
      </w:r>
      <w:proofErr w:type="spellEnd"/>
      <w:r>
        <w:t>. Командовал 1-м  Гдовским  пограничным  батальоном, был комиссаром 49-го Гдовского  стрелкового полка. Репрессирован, реабилитирован посмертно.  </w:t>
      </w:r>
    </w:p>
    <w:p w:rsidR="00884014" w:rsidRDefault="00884014" w:rsidP="00884014">
      <w:pPr>
        <w:pStyle w:val="a3"/>
        <w:jc w:val="both"/>
      </w:pPr>
      <w:r>
        <w:rPr>
          <w:rStyle w:val="a4"/>
          <w:i/>
          <w:iCs/>
        </w:rPr>
        <w:t>Из  церковной истории.  </w:t>
      </w:r>
      <w:r>
        <w:rPr>
          <w:rStyle w:val="a5"/>
        </w:rPr>
        <w:t xml:space="preserve"> 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590 лет</w:t>
      </w:r>
      <w:r>
        <w:t xml:space="preserve">-1424г. - в Гдове был  построен  мужской Никольский монастырь, а позже  Ивановский женский. Монастыри  находились в посаде на правом  берегу р. Гдовки. К настоящему времени не </w:t>
      </w:r>
      <w:proofErr w:type="gramStart"/>
      <w:r>
        <w:t>сохранены</w:t>
      </w:r>
      <w:proofErr w:type="gramEnd"/>
      <w:r>
        <w:t>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590 лет-</w:t>
      </w:r>
      <w:r>
        <w:t xml:space="preserve"> 1424г. - перенесение  образа св. Иоанна крестителя из  </w:t>
      </w:r>
      <w:proofErr w:type="spellStart"/>
      <w:r>
        <w:t>Кушельской</w:t>
      </w:r>
      <w:proofErr w:type="spellEnd"/>
      <w:r>
        <w:t xml:space="preserve"> часовни в Гдовский Никольский монастырь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225 лет</w:t>
      </w:r>
      <w:r>
        <w:t xml:space="preserve"> -  1789г.- построена Покровская церковь в с. Кярово, имении  графа </w:t>
      </w:r>
      <w:proofErr w:type="spellStart"/>
      <w:r>
        <w:t>Коновницина</w:t>
      </w:r>
      <w:proofErr w:type="spellEnd"/>
      <w:r>
        <w:t xml:space="preserve">, где  служил </w:t>
      </w:r>
      <w:proofErr w:type="spellStart"/>
      <w:r>
        <w:t>К.Несвицкий</w:t>
      </w:r>
      <w:proofErr w:type="spellEnd"/>
      <w:r>
        <w:t>, отец  супруг</w:t>
      </w:r>
      <w:proofErr w:type="gramStart"/>
      <w:r>
        <w:t>и  Иоа</w:t>
      </w:r>
      <w:proofErr w:type="gramEnd"/>
      <w:r>
        <w:t>нна Кронштадтского  Елизаветы Константиновны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185 лет</w:t>
      </w:r>
      <w:r>
        <w:t xml:space="preserve"> со  дня рождения и 105 лет  со  дня кончины — 4мая 1829 г. Елизаветы Константиновны  </w:t>
      </w:r>
      <w:proofErr w:type="spellStart"/>
      <w:r>
        <w:t>Несвицкой</w:t>
      </w:r>
      <w:proofErr w:type="spellEnd"/>
      <w:r>
        <w:t xml:space="preserve">, супруги св. прав. Иоанна  Кронштадтского. Родилась с. Кярово Гдовского уезда, где  ее  отец  служил в Покровской церкви  имения  графов  </w:t>
      </w:r>
      <w:proofErr w:type="spellStart"/>
      <w:r>
        <w:t>Коновнициных</w:t>
      </w:r>
      <w:proofErr w:type="spellEnd"/>
      <w:r>
        <w:t>.   Из истории исследования  края.  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35 лет</w:t>
      </w:r>
      <w:r>
        <w:t xml:space="preserve"> — 1978г. -1979г.- работа  ленинградской  археологической  экспедиции  под  руководством  доктора  исторических наук </w:t>
      </w:r>
      <w:proofErr w:type="spellStart"/>
      <w:r>
        <w:t>А.Н.Кирпичникова</w:t>
      </w:r>
      <w:proofErr w:type="spellEnd"/>
      <w:r>
        <w:t>  в Гдове.         </w:t>
      </w:r>
    </w:p>
    <w:p w:rsidR="00884014" w:rsidRDefault="00884014" w:rsidP="00884014">
      <w:pPr>
        <w:pStyle w:val="a3"/>
        <w:jc w:val="both"/>
      </w:pPr>
      <w:r>
        <w:rPr>
          <w:rStyle w:val="a4"/>
          <w:i/>
          <w:iCs/>
        </w:rPr>
        <w:t xml:space="preserve">    Гдовский край  в творчестве писателей, художников. </w:t>
      </w:r>
    </w:p>
    <w:p w:rsidR="00884014" w:rsidRDefault="00884014" w:rsidP="00884014">
      <w:pPr>
        <w:pStyle w:val="a3"/>
        <w:jc w:val="both"/>
      </w:pPr>
      <w:r>
        <w:rPr>
          <w:rStyle w:val="a4"/>
        </w:rPr>
        <w:t>  85 лет </w:t>
      </w:r>
      <w:r>
        <w:t xml:space="preserve"> - 1929г.р. 10 декабря -  юбилей Сергея Ивановича Каширина, писателя, краеведа, Почетного гражданина г. Гдова</w:t>
      </w:r>
    </w:p>
    <w:p w:rsidR="00884014" w:rsidRDefault="00884014" w:rsidP="00884014">
      <w:pPr>
        <w:pStyle w:val="a3"/>
      </w:pPr>
      <w:r>
        <w:rPr>
          <w:color w:val="000000"/>
        </w:rPr>
        <w:t>  </w:t>
      </w:r>
    </w:p>
    <w:p w:rsidR="00126130" w:rsidRDefault="00126130">
      <w:bookmarkStart w:id="0" w:name="_GoBack"/>
      <w:bookmarkEnd w:id="0"/>
    </w:p>
    <w:sectPr w:rsidR="0012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014"/>
    <w:rsid w:val="00126130"/>
    <w:rsid w:val="008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84014"/>
    <w:rPr>
      <w:b/>
      <w:bCs/>
    </w:rPr>
  </w:style>
  <w:style w:type="character" w:styleId="a5">
    <w:name w:val="Emphasis"/>
    <w:uiPriority w:val="20"/>
    <w:qFormat/>
    <w:rsid w:val="00884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3887</Characters>
  <Application>Microsoft Office Word</Application>
  <DocSecurity>0</DocSecurity>
  <Lines>32</Lines>
  <Paragraphs>9</Paragraphs>
  <ScaleCrop>false</ScaleCrop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2016-12-08T08:26:00Z</dcterms:created>
  <dcterms:modified xsi:type="dcterms:W3CDTF">2016-12-08T08:27:00Z</dcterms:modified>
</cp:coreProperties>
</file>