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C6" w:rsidRPr="004B6E90" w:rsidRDefault="006F1EC6" w:rsidP="002C56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6E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Мастер-класс 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B6E9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«Портал НЭБ: новый формат обслуживания пользователей»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6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Федеральная государственная информационная система 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6E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Национальная электронная библиотека – приоритетный проект Министерства культуры РФ. В актуальном интервью журналу «Университетская книга» министр культуры РФ Ольга Борисовна Любимова определила задачи НЭБ в современных условиях.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B6E90">
        <w:rPr>
          <w:rFonts w:ascii="Times New Roman" w:hAnsi="Times New Roman"/>
          <w:bCs/>
          <w:color w:val="000000"/>
          <w:kern w:val="24"/>
          <w:sz w:val="28"/>
          <w:szCs w:val="28"/>
        </w:rPr>
        <w:t>–</w:t>
      </w: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Миссия НЭБ</w:t>
      </w:r>
      <w:r w:rsidRPr="004B6E90">
        <w:rPr>
          <w:rFonts w:ascii="Times New Roman" w:hAnsi="Times New Roman"/>
          <w:bCs/>
          <w:color w:val="000000"/>
          <w:kern w:val="24"/>
          <w:sz w:val="28"/>
          <w:szCs w:val="28"/>
        </w:rPr>
        <w:t xml:space="preserve">– </w:t>
      </w: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>обеспечить максимально быстрый, удобный и законный доступ к авторитетным источникам знаний. Кроме традиционных книг и журналов, здесь представлены диссертации, патенты. Современные условия диктуют свои требования к полноте и достоверности документов; недостаточно просто отсканировать книгу и выложить её в Интернете — необходимо донести до читателя информацию о её существовании, сделать процесс чтения удобным. При этом нельзя забывать о правах авторов и издателей.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По сути, из единого портала НЭБ трансформируется в экосистему связанных между собой решений и продуктов, предназначенных для разных потребителей. Некоторые направления развития стали самостоятельными. Например, для популяризации редких изданий, представляющих особую ценность, реализуется портал «Книжные памятники». Уже 16 тыс. документов в высочайшем качестве доступны всем гражданам.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Недавно запущено мобильное приложение «Свет» для смартфонов - для подростковой аудитории. Внутри него собраны все самые главные книги школьной программы. В скором будущем специально для учёных и исследователей заработает портал «Наука».         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дальнейшем в экосистеме НЭБ появится специализированный раздел «НЭБ.Ретроспективная пресса», в котором будут собраны подборки оцифрованных газет и журналов. </w:t>
      </w:r>
    </w:p>
    <w:p w:rsidR="006F1EC6" w:rsidRPr="004B6E90" w:rsidRDefault="006F1EC6" w:rsidP="002C56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Что касается работы в онлайн-пространстве, то в апреле </w:t>
      </w:r>
      <w:smartTag w:uri="urn:schemas-microsoft-com:office:smarttags" w:element="metricconverter">
        <w:smartTagPr>
          <w:attr w:name="ProductID" w:val="2020 г"/>
        </w:smartTagPr>
        <w:r w:rsidRPr="004B6E90"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10 раз увеличилось количество визитов на портал по сравнению с аналогичным периодом прошлого года. </w:t>
      </w:r>
    </w:p>
    <w:p w:rsidR="006F1EC6" w:rsidRPr="004B6E90" w:rsidRDefault="006F1EC6" w:rsidP="002C5634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B6E90">
        <w:rPr>
          <w:bCs/>
          <w:color w:val="000000"/>
          <w:kern w:val="24"/>
          <w:sz w:val="28"/>
          <w:szCs w:val="28"/>
        </w:rPr>
        <w:t xml:space="preserve">        С 2004 года началась реализация проекта, тогда его поддержали (Российская государственная библиотека, Российская национальная библиотека, Государственная публичная библиотека и Президентская библиотека им. Бориса Николаевича Ельцина – с </w:t>
      </w:r>
      <w:smartTag w:uri="urn:schemas-microsoft-com:office:smarttags" w:element="metricconverter">
        <w:smartTagPr>
          <w:attr w:name="ProductID" w:val="2009 г"/>
        </w:smartTagPr>
        <w:r w:rsidRPr="004B6E90">
          <w:rPr>
            <w:bCs/>
            <w:color w:val="000000"/>
            <w:kern w:val="24"/>
            <w:sz w:val="28"/>
            <w:szCs w:val="28"/>
          </w:rPr>
          <w:t>2009 г</w:t>
        </w:r>
      </w:smartTag>
      <w:r w:rsidRPr="004B6E90">
        <w:rPr>
          <w:bCs/>
          <w:color w:val="000000"/>
          <w:kern w:val="24"/>
          <w:sz w:val="28"/>
          <w:szCs w:val="28"/>
        </w:rPr>
        <w:t xml:space="preserve">.) </w:t>
      </w:r>
    </w:p>
    <w:p w:rsidR="006F1EC6" w:rsidRDefault="006F1EC6" w:rsidP="002C5634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  <w:kern w:val="24"/>
          <w:sz w:val="28"/>
          <w:szCs w:val="28"/>
        </w:rPr>
      </w:pPr>
      <w:r w:rsidRPr="004B6E90">
        <w:rPr>
          <w:bCs/>
          <w:color w:val="000000"/>
          <w:kern w:val="24"/>
          <w:sz w:val="28"/>
          <w:szCs w:val="28"/>
        </w:rPr>
        <w:t>В 2014 году Министерство культуры РФ поставило задачу «запустить проект».  Для доступа читателей на тот момент было собрано более 90% всех оцифрованных публичными библиотеками книг, объединены каталоги печатных изданий 33 библиотек.</w:t>
      </w:r>
      <w:r>
        <w:rPr>
          <w:bCs/>
          <w:color w:val="000000"/>
          <w:kern w:val="24"/>
          <w:sz w:val="28"/>
          <w:szCs w:val="28"/>
        </w:rPr>
        <w:t xml:space="preserve"> </w:t>
      </w:r>
    </w:p>
    <w:p w:rsidR="006F1EC6" w:rsidRPr="004B6E90" w:rsidRDefault="006F1EC6" w:rsidP="002C5634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  <w:kern w:val="24"/>
          <w:sz w:val="28"/>
          <w:szCs w:val="28"/>
        </w:rPr>
      </w:pPr>
      <w:r w:rsidRPr="004B6E90">
        <w:rPr>
          <w:bCs/>
          <w:color w:val="000000"/>
          <w:kern w:val="24"/>
          <w:sz w:val="28"/>
          <w:szCs w:val="28"/>
        </w:rPr>
        <w:t>28 октября 2014 года решением Министерства культуры РФ Российская государственная библиотека назначена оператором НЭБ, ответственным за продвижение проекта.</w:t>
      </w:r>
    </w:p>
    <w:p w:rsidR="006F1EC6" w:rsidRDefault="006F1EC6" w:rsidP="002C5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 государственная библиотека </w:t>
      </w:r>
      <w:bookmarkStart w:id="0" w:name="_GoBack"/>
      <w:bookmarkEnd w:id="0"/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работу по заключению лицензионных договоров с авторами диссертаций и изданных произведений и иными правообладателями на перевод произведений в электронную форму с целью создания электронного библиотечного ресурса, доступ к которому будет предоставляться в виртуальных читальных залах, созданных по всей стране.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B6E90">
        <w:rPr>
          <w:rFonts w:ascii="Times New Roman" w:hAnsi="Times New Roman"/>
          <w:color w:val="000000"/>
          <w:sz w:val="28"/>
          <w:szCs w:val="28"/>
          <w:lang w:eastAsia="ru-RU"/>
        </w:rPr>
        <w:t>НЭБ в цифрах: общее количество электронных документов в фондах НЭБ - 5 201 308. В общественном достоянии - 4 438 073. Охраняемые авторским правом - 763 235.</w:t>
      </w:r>
    </w:p>
    <w:p w:rsidR="006F1EC6" w:rsidRPr="004B6E90" w:rsidRDefault="006F1EC6" w:rsidP="002C56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Начиная с 2015 года, Российская государственная библиотека расширила программу оцифровки фондов, цель которой — упрощение доступа к научной и образовательной литературе, списки для оцифровки публикуются на сайте РГБ https://www.rsl.ru/ru/2professionals/proekt-neb/spiski-ocifrovka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В НЭБ представлена отраслевая литература от естественных наук до литературы универсального содержания.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Основная цель НЭБ – обеспечить свободный доступ ко всем изданным, издаваемым и хранящимся в фондах российских библиотек изданиям и научным работам, от книжных памятников истории и культуры до новейших авторских произведений.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Пользователи НЭБ могут: найти электронную копию издания в НЭБ; просматривать на законных основаниях оцифрованные издания, ограниченные авторским правом.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В 2018 году центральной районной библиотекой МБУК Невельского района «Культура и досуг» был заключен безвозмездный договор «О подключении к НЭБ и предоставлении доступа к объектам НЭБ» с оператором НЭБ – Российской государственной библиотекой и открыт виртуальный читальный зал.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В центральной районной библиотеке фактически началась работа с порталом НЭБ с 2019 года. Это было непосредственное знакомство с работой портала, изучение различного рода руководств и инструкций по организации работы ЭЧЗ.</w:t>
      </w:r>
    </w:p>
    <w:p w:rsidR="006F1EC6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90">
        <w:rPr>
          <w:rFonts w:ascii="Times New Roman" w:hAnsi="Times New Roman"/>
          <w:sz w:val="28"/>
          <w:szCs w:val="28"/>
        </w:rPr>
        <w:t>НЭБ</w:t>
      </w:r>
      <w:r>
        <w:rPr>
          <w:rFonts w:ascii="Times New Roman" w:hAnsi="Times New Roman"/>
          <w:sz w:val="28"/>
          <w:szCs w:val="28"/>
        </w:rPr>
        <w:t>,</w:t>
      </w:r>
      <w:r w:rsidRPr="004B6E90">
        <w:rPr>
          <w:rFonts w:ascii="Times New Roman" w:hAnsi="Times New Roman"/>
          <w:sz w:val="28"/>
          <w:szCs w:val="28"/>
        </w:rPr>
        <w:t xml:space="preserve">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4B6E90">
        <w:rPr>
          <w:rFonts w:ascii="Times New Roman" w:hAnsi="Times New Roman"/>
          <w:sz w:val="28"/>
          <w:szCs w:val="28"/>
        </w:rPr>
        <w:t xml:space="preserve"> предоставляет открытые издания доступные всем категориям пользователей, это издания, перешедшие в общественное достояние. При этом не нужно никакой регистрации пользователя. 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Просматривать открытые издания можно с любого компьютера. Кроме того, на них распространяется функция скачивания электронной копии выбранного издания, которая доступна на странице просмотра издания. На компьютере издание сохраняется в формате </w:t>
      </w:r>
      <w:r w:rsidRPr="004B6E90">
        <w:rPr>
          <w:rFonts w:ascii="Times New Roman" w:hAnsi="Times New Roman"/>
          <w:sz w:val="28"/>
          <w:szCs w:val="28"/>
          <w:lang w:val="en-US"/>
        </w:rPr>
        <w:t>pdf</w:t>
      </w:r>
      <w:r w:rsidRPr="004B6E90">
        <w:rPr>
          <w:rFonts w:ascii="Times New Roman" w:hAnsi="Times New Roman"/>
          <w:sz w:val="28"/>
          <w:szCs w:val="28"/>
        </w:rPr>
        <w:t>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Регистрация пользователям портала дает ряд преимуществ: формирование своей собственной библиотеки для чтения в разделе «Моя библиотека», можно делать закладки в изданиях, сохранять цитаты.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ЭЧЗ (электронный читальный зал) предоставляет наряду с открытым доступом дополнительную функцию – чтение изданий, охраняемых авторским правом.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 Отправив предварительно заявку на получение роли оператора ЭЧЗ НЭБ, где основное это </w:t>
      </w:r>
      <w:r w:rsidRPr="004B6E90">
        <w:rPr>
          <w:rFonts w:ascii="Times New Roman" w:hAnsi="Times New Roman"/>
          <w:sz w:val="28"/>
          <w:szCs w:val="28"/>
          <w:lang w:val="en-US"/>
        </w:rPr>
        <w:t>IP</w:t>
      </w:r>
      <w:r w:rsidRPr="004B6E90">
        <w:rPr>
          <w:rFonts w:ascii="Times New Roman" w:hAnsi="Times New Roman"/>
          <w:sz w:val="28"/>
          <w:szCs w:val="28"/>
        </w:rPr>
        <w:t xml:space="preserve">-адрес компьютера, уникальный сетевой адрес компьютера в компьютерной сети, который должен быть статистическим, т.е. постоянным. Регистрация </w:t>
      </w:r>
      <w:r w:rsidRPr="004B6E90">
        <w:rPr>
          <w:rFonts w:ascii="Times New Roman" w:hAnsi="Times New Roman"/>
          <w:sz w:val="28"/>
          <w:szCs w:val="28"/>
          <w:lang w:val="en-US"/>
        </w:rPr>
        <w:t>IP</w:t>
      </w:r>
      <w:r w:rsidRPr="004B6E90">
        <w:rPr>
          <w:rFonts w:ascii="Times New Roman" w:hAnsi="Times New Roman"/>
          <w:sz w:val="28"/>
          <w:szCs w:val="28"/>
        </w:rPr>
        <w:t>-адреса дает право на использование доверенной машины.</w:t>
      </w:r>
    </w:p>
    <w:p w:rsidR="006F1EC6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 После заключения договора адрес вашей библиотеки появится на сайте НЭБ в списке адресов Электронных читальных залов НЭБ.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Оператор электронного читального зала НЭБ (оператор ЭЧЗ) – ответственный работник библиотеки-участника НЭБ, указанный в заявке на подключение, регистрируется на портале НЭБ в личном кабинете.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Сотрудник регистрируется как простой пользователь. Далее он присылает данные своей учетной записи (имя и электронная почта, указанная при регистрации – кроме пароля) в адрес оператора НЭБ support@rusneb.ru.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  Для указанного пользователя активируется роль оператора ЭЧЗ, пользователю высылается необходимая документация.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Личный кабинет оператора ЭЧЗ обеспечивает на компьютере доступ к НЭБ в помещении библиотеки. Все изменения в кабинете оператора ЭЧЗ вы можете делать на любом компьютере.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  Электронный читальный зал – это специально оборудованное помещение библиотеки, в котором организован полный доступ к НЭБ. Для этого нужен компьютер с подключением к сети Интернет и установленным приложением для просмотра изданий, охраняемых авторским правом. Файл для установки программы находится в разделе «Программное обеспечение» внизу страницы сайта. На вашем рабочем столе появится значок приложения НЭБ, открыв который откроется окно для авторизации, здесь вы должны будете ввести вашу электронную почту и пароль. Когда вы откроете приложение для чтения вам нужно занести в реестр вашу доверенную машину. Нажав на кнопку добавить в реестр можно с полной уверенностью сказать, что теперь ЭЧЗ готов к полноценной работе и ваш пользователь может прочитать любое оцифрованное издание.</w:t>
      </w:r>
    </w:p>
    <w:p w:rsidR="006F1EC6" w:rsidRPr="004B6E90" w:rsidRDefault="006F1EC6" w:rsidP="002C5634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Давайте с вами рассмотрим функции личного кабинета оператора ЭЧЗ. Рассмотрим вкладку «Верификация пользователей».</w:t>
      </w:r>
      <w:r w:rsidRPr="004B6E90"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Верификация</w:t>
      </w:r>
      <w:r w:rsidRPr="004B6E90">
        <w:rPr>
          <w:rFonts w:ascii="Times New Roman" w:hAnsi="Times New Roman"/>
          <w:color w:val="000000"/>
          <w:sz w:val="28"/>
          <w:szCs w:val="28"/>
        </w:rPr>
        <w:t> </w:t>
      </w:r>
      <w:r w:rsidRPr="004B6E90">
        <w:rPr>
          <w:rFonts w:ascii="Times New Roman" w:hAnsi="Times New Roman"/>
          <w:sz w:val="28"/>
          <w:szCs w:val="28"/>
        </w:rPr>
        <w:t>–</w:t>
      </w:r>
      <w:r w:rsidRPr="004B6E90">
        <w:rPr>
          <w:rFonts w:ascii="Times New Roman" w:hAnsi="Times New Roman"/>
          <w:color w:val="000000"/>
          <w:sz w:val="28"/>
          <w:szCs w:val="28"/>
        </w:rPr>
        <w:t>это технология проверки информации на достоверность, правильность, точность.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6E90">
        <w:rPr>
          <w:rFonts w:ascii="Times New Roman" w:hAnsi="Times New Roman"/>
          <w:color w:val="000000"/>
          <w:sz w:val="28"/>
          <w:szCs w:val="28"/>
        </w:rPr>
        <w:t>Верификация наших пользователей означает, что нужно выполнить процедуру проверки на подлинность предоставленных ими сведений о себе.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color w:val="000000"/>
          <w:sz w:val="28"/>
          <w:szCs w:val="28"/>
        </w:rPr>
        <w:t xml:space="preserve">     Вы можете добавить читателя, с условием, что он авторизует свою ссылку, пришедшую на его электронную почту в течение суток. Читатель может пройти регистрацию на портале, открыть свой личный кабинет, в этом случае используется кнопка добавить ЭЧБ (электронный читательский билет). В обоих случаях пользователь отразится в списке читателей ЭЧЗ в кабинете оператора.</w:t>
      </w:r>
    </w:p>
    <w:p w:rsidR="006F1EC6" w:rsidRPr="004B6E90" w:rsidRDefault="006F1EC6" w:rsidP="002C563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Перед тем, как предоставить вашему пользователю выход в НЭБ, заполните поля: фамилия имя отчество, электронную почту пользователя, и номер ЭЧБ в</w:t>
      </w:r>
      <w:r>
        <w:rPr>
          <w:rFonts w:ascii="Times New Roman" w:hAnsi="Times New Roman"/>
          <w:sz w:val="28"/>
          <w:szCs w:val="28"/>
        </w:rPr>
        <w:t>о</w:t>
      </w:r>
      <w:r w:rsidRPr="004B6E90">
        <w:rPr>
          <w:rFonts w:ascii="Times New Roman" w:hAnsi="Times New Roman"/>
          <w:sz w:val="28"/>
          <w:szCs w:val="28"/>
        </w:rPr>
        <w:t xml:space="preserve"> вкладке «Верификация пользователей», это важно, потому что тогда все просмотренные пользователем издания в вашем ЭЧЗ отразятся в разделе «Статистика».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Ваши пользователи приступили к поиску нужных изданий. Это можно сделать при помощи быстрого поиска и расширенного.Изданий в НЭБ достаточного много, поэтому в методических материалах всегда присутствует совет ограничить год издания при поиске.Когда мы это сделаем значительно уменьшим список изданий по цели запроса. Теперь действия пользователя зависит от того в каком доступе находится издание. Доступно ли издание для просмотра в онлайн или доступно только в ЭЧЗ.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Рассмотрим возможность просмотра издания в приложении НЭБ. Когда на экране компьютера вы видите предупреждающую надпись, что текст документа доступен только в ЭЧЗ, то при нажатии кнопки читать,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перед тем как запустить программу длячтения, компьютер покажет 1-2 всплывающих предупреждающих окна. Просто нажмите «ОК» и приложение для чтения откроется с выбранной вами книгой, в том случае если вы в нем авторизовались подвашей учетной записью Оператора ЭЧЗ.</w:t>
      </w:r>
    </w:p>
    <w:p w:rsidR="006F1EC6" w:rsidRPr="004B6E90" w:rsidRDefault="006F1EC6" w:rsidP="002C56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Если вы все сделали правильно, то документ откроется в программе приложения. Обратите ваше внимание, что скачивание и копирование страниц изданий, охраняемых авторским правом, невозможно.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4B6E90">
        <w:rPr>
          <w:rFonts w:ascii="Times New Roman" w:hAnsi="Times New Roman"/>
          <w:sz w:val="28"/>
          <w:szCs w:val="28"/>
        </w:rPr>
        <w:t xml:space="preserve">В разделе «Статистика» в строке «Количество просмотров изданий в НЭБ» будет отражаться график просмотров, статистические показатели можно скачать в программе </w:t>
      </w:r>
      <w:r w:rsidRPr="004B6E90">
        <w:rPr>
          <w:rFonts w:ascii="Times New Roman" w:hAnsi="Times New Roman"/>
          <w:sz w:val="28"/>
          <w:szCs w:val="28"/>
          <w:lang w:val="en-US"/>
        </w:rPr>
        <w:t>Excel</w:t>
      </w:r>
      <w:r w:rsidRPr="004B6E90">
        <w:rPr>
          <w:rFonts w:ascii="Times New Roman" w:hAnsi="Times New Roman"/>
          <w:sz w:val="28"/>
          <w:szCs w:val="28"/>
        </w:rPr>
        <w:t>, этот показатель отражается в форме государственной отчетности 6-НК в гр. «Выдано документов из фондов других библиотек (доступных в виртуальных читальных залах)».</w:t>
      </w:r>
    </w:p>
    <w:p w:rsidR="006F1EC6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:rsidR="006F1EC6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B6E90">
        <w:rPr>
          <w:rFonts w:ascii="Times New Roman" w:hAnsi="Times New Roman"/>
          <w:b/>
          <w:bCs/>
          <w:sz w:val="28"/>
          <w:szCs w:val="28"/>
        </w:rPr>
        <w:t xml:space="preserve">Использование электронного фонда НЭБ из опыта работы. 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1EC6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В работе центральной районной библиотеки мы используем коллекции «Истории писателей, «Профессионалам библиотечного дела». В 2021 году добавилась новая интересная коллекция «Лучший научпоп в свободном доступе», где представлены лучшие научно-популярные книги, написанных отечественными и зарубежными авторами. Все книги доступны для чтения бесплатно и без ограничений. </w:t>
      </w:r>
    </w:p>
    <w:p w:rsidR="006F1EC6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Проект реализуется просветительской программой «Все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90">
        <w:rPr>
          <w:rFonts w:ascii="Times New Roman" w:hAnsi="Times New Roman"/>
          <w:sz w:val="28"/>
          <w:szCs w:val="28"/>
        </w:rPr>
        <w:t>наука» при поддержке Российской государственной библиотеки.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90">
        <w:rPr>
          <w:rFonts w:ascii="Times New Roman" w:hAnsi="Times New Roman"/>
          <w:sz w:val="28"/>
          <w:szCs w:val="28"/>
        </w:rPr>
        <w:t xml:space="preserve">В разделе «Пресса» можно познакомиться со свежими выпусками газет и журналов, если пользователь авторизуется через портал Госуслуг. </w:t>
      </w:r>
    </w:p>
    <w:p w:rsidR="006F1EC6" w:rsidRPr="004B6E90" w:rsidRDefault="006F1EC6" w:rsidP="002C56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>Ресурсами НЭБ в центральной районной библиотеке наиболее активно пользуются работники библиотеки и студенты.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6E90">
        <w:rPr>
          <w:rFonts w:ascii="Times New Roman" w:hAnsi="Times New Roman"/>
          <w:sz w:val="28"/>
          <w:szCs w:val="28"/>
        </w:rPr>
        <w:t>Наиболее востребованы темы: краеведение, история, психология, учебная литература (деловой этикет, учебники по праву и экономике).</w:t>
      </w:r>
    </w:p>
    <w:p w:rsidR="006F1EC6" w:rsidRPr="004B6E90" w:rsidRDefault="006F1EC6" w:rsidP="002C56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6E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4B6E90">
        <w:rPr>
          <w:rFonts w:ascii="Times New Roman" w:hAnsi="Times New Roman"/>
          <w:sz w:val="28"/>
          <w:szCs w:val="28"/>
        </w:rPr>
        <w:t>За 2020 год пользователями было просмотрено в нашем ЭЧЗ более 600 изданий.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90">
        <w:rPr>
          <w:rFonts w:ascii="Times New Roman" w:hAnsi="Times New Roman"/>
          <w:sz w:val="28"/>
          <w:szCs w:val="28"/>
        </w:rPr>
        <w:t>Центральная районная библиотека будет и в дальнейшем способствовать продвижению этого мощного ресурса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E90">
        <w:rPr>
          <w:rFonts w:ascii="Times New Roman" w:hAnsi="Times New Roman"/>
          <w:sz w:val="28"/>
          <w:szCs w:val="28"/>
        </w:rPr>
        <w:t>Национальной электронной библиотеки.</w:t>
      </w:r>
    </w:p>
    <w:sectPr w:rsidR="006F1EC6" w:rsidRPr="004B6E90" w:rsidSect="002C5634">
      <w:headerReference w:type="default" r:id="rId7"/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C6" w:rsidRDefault="006F1EC6" w:rsidP="00E02DED">
      <w:pPr>
        <w:spacing w:after="0" w:line="240" w:lineRule="auto"/>
      </w:pPr>
      <w:r>
        <w:separator/>
      </w:r>
    </w:p>
  </w:endnote>
  <w:endnote w:type="continuationSeparator" w:id="1">
    <w:p w:rsidR="006F1EC6" w:rsidRDefault="006F1EC6" w:rsidP="00E0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C6" w:rsidRDefault="006F1EC6" w:rsidP="00E02DED">
      <w:pPr>
        <w:spacing w:after="0" w:line="240" w:lineRule="auto"/>
      </w:pPr>
      <w:r>
        <w:separator/>
      </w:r>
    </w:p>
  </w:footnote>
  <w:footnote w:type="continuationSeparator" w:id="1">
    <w:p w:rsidR="006F1EC6" w:rsidRDefault="006F1EC6" w:rsidP="00E0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C6" w:rsidRDefault="006F1EC6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6F1EC6" w:rsidRDefault="006F1E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3EB"/>
    <w:multiLevelType w:val="hybridMultilevel"/>
    <w:tmpl w:val="249E4D0E"/>
    <w:lvl w:ilvl="0" w:tplc="20EEC3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3AC0EA3"/>
    <w:multiLevelType w:val="multilevel"/>
    <w:tmpl w:val="579A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66"/>
    <w:rsid w:val="000201B3"/>
    <w:rsid w:val="00020661"/>
    <w:rsid w:val="00155156"/>
    <w:rsid w:val="0029692F"/>
    <w:rsid w:val="002C5634"/>
    <w:rsid w:val="002D5E3B"/>
    <w:rsid w:val="003350F1"/>
    <w:rsid w:val="003B45EE"/>
    <w:rsid w:val="003D17FA"/>
    <w:rsid w:val="003D7E5F"/>
    <w:rsid w:val="00407C72"/>
    <w:rsid w:val="004B49A7"/>
    <w:rsid w:val="004B6E90"/>
    <w:rsid w:val="004F7DEA"/>
    <w:rsid w:val="005240B7"/>
    <w:rsid w:val="005907C8"/>
    <w:rsid w:val="005F231C"/>
    <w:rsid w:val="005F4C46"/>
    <w:rsid w:val="006A4FCC"/>
    <w:rsid w:val="006F1EC6"/>
    <w:rsid w:val="00721128"/>
    <w:rsid w:val="00722480"/>
    <w:rsid w:val="007E3183"/>
    <w:rsid w:val="00821885"/>
    <w:rsid w:val="00836C51"/>
    <w:rsid w:val="0087428B"/>
    <w:rsid w:val="008814F4"/>
    <w:rsid w:val="008D1EAC"/>
    <w:rsid w:val="009303EF"/>
    <w:rsid w:val="009E3B00"/>
    <w:rsid w:val="00A12554"/>
    <w:rsid w:val="00A80870"/>
    <w:rsid w:val="00A867B7"/>
    <w:rsid w:val="00B21E3A"/>
    <w:rsid w:val="00B534E8"/>
    <w:rsid w:val="00C15F66"/>
    <w:rsid w:val="00CB6A61"/>
    <w:rsid w:val="00CD1841"/>
    <w:rsid w:val="00D52230"/>
    <w:rsid w:val="00DF72CA"/>
    <w:rsid w:val="00E02DED"/>
    <w:rsid w:val="00E04E15"/>
    <w:rsid w:val="00E15074"/>
    <w:rsid w:val="00E41279"/>
    <w:rsid w:val="00E53565"/>
    <w:rsid w:val="00E97EF9"/>
    <w:rsid w:val="00F1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04E1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B6A61"/>
    <w:rPr>
      <w:rFonts w:cs="Times New Roman"/>
      <w:color w:val="0563C1"/>
      <w:u w:val="single"/>
    </w:rPr>
  </w:style>
  <w:style w:type="paragraph" w:customStyle="1" w:styleId="a">
    <w:name w:val="ОснТекст"/>
    <w:basedOn w:val="Normal"/>
    <w:link w:val="a0"/>
    <w:uiPriority w:val="99"/>
    <w:rsid w:val="00DF72C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0">
    <w:name w:val="ОснТекст Знак"/>
    <w:link w:val="a"/>
    <w:uiPriority w:val="99"/>
    <w:locked/>
    <w:rsid w:val="00DF72CA"/>
    <w:rPr>
      <w:rFonts w:ascii="Times New Roman" w:eastAsia="Times New Roman" w:hAnsi="Times New Roman"/>
      <w:sz w:val="24"/>
      <w:lang/>
    </w:rPr>
  </w:style>
  <w:style w:type="paragraph" w:customStyle="1" w:styleId="a1">
    <w:name w:val="НазваниеРис"/>
    <w:basedOn w:val="Normal"/>
    <w:next w:val="a"/>
    <w:link w:val="a2"/>
    <w:uiPriority w:val="99"/>
    <w:rsid w:val="00DF72CA"/>
    <w:pPr>
      <w:spacing w:before="60" w:after="100" w:afterAutospacing="1" w:line="240" w:lineRule="auto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2">
    <w:name w:val="НазваниеРис Знак"/>
    <w:link w:val="a1"/>
    <w:uiPriority w:val="99"/>
    <w:locked/>
    <w:rsid w:val="00DF72CA"/>
    <w:rPr>
      <w:rFonts w:ascii="Times New Roman" w:eastAsia="Times New Roman" w:hAnsi="Times New Roman"/>
      <w:b/>
      <w:sz w:val="24"/>
      <w:lang/>
    </w:rPr>
  </w:style>
  <w:style w:type="paragraph" w:customStyle="1" w:styleId="a3">
    <w:name w:val="Рисунок"/>
    <w:basedOn w:val="Normal"/>
    <w:link w:val="a4"/>
    <w:uiPriority w:val="99"/>
    <w:rsid w:val="00DF72CA"/>
    <w:pPr>
      <w:keepNext/>
      <w:spacing w:before="60" w:after="60" w:line="240" w:lineRule="auto"/>
      <w:jc w:val="center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4">
    <w:name w:val="Рисунок Знак"/>
    <w:link w:val="a3"/>
    <w:uiPriority w:val="99"/>
    <w:locked/>
    <w:rsid w:val="00DF72CA"/>
    <w:rPr>
      <w:rFonts w:ascii="Times New Roman" w:eastAsia="Times New Roman" w:hAnsi="Times New Roman"/>
      <w:noProof/>
      <w:sz w:val="28"/>
      <w:lang/>
    </w:rPr>
  </w:style>
  <w:style w:type="paragraph" w:styleId="NormalWeb">
    <w:name w:val="Normal (Web)"/>
    <w:basedOn w:val="Normal"/>
    <w:uiPriority w:val="99"/>
    <w:semiHidden/>
    <w:rsid w:val="00A80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2D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02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2D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82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4928">
          <w:marLeft w:val="0"/>
          <w:marRight w:val="0"/>
          <w:marTop w:val="0"/>
          <w:marBottom w:val="0"/>
          <w:divBdr>
            <w:top w:val="single" w:sz="6" w:space="15" w:color="92D050"/>
            <w:left w:val="none" w:sz="0" w:space="0" w:color="auto"/>
            <w:bottom w:val="single" w:sz="6" w:space="15" w:color="92D05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1569</Words>
  <Characters>8946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Мастер-класс «Портал НЭБ: новый формат обслуживания пользователей»</dc:title>
  <dc:subject/>
  <dc:creator>DNS-Тверь</dc:creator>
  <cp:keywords/>
  <dc:description/>
  <cp:lastModifiedBy>Julia</cp:lastModifiedBy>
  <cp:revision>6</cp:revision>
  <cp:lastPrinted>2021-02-24T15:57:00Z</cp:lastPrinted>
  <dcterms:created xsi:type="dcterms:W3CDTF">2021-02-26T11:47:00Z</dcterms:created>
  <dcterms:modified xsi:type="dcterms:W3CDTF">2021-02-26T11:51:00Z</dcterms:modified>
</cp:coreProperties>
</file>